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E9" w:rsidRDefault="005C55F8">
      <w:r w:rsidRPr="005C55F8">
        <w:t xml:space="preserve">Информация о распределении образовательными организациями, находящимися в ведении </w:t>
      </w:r>
      <w:proofErr w:type="spellStart"/>
      <w:r w:rsidRPr="005C55F8">
        <w:t>Минпросвещения</w:t>
      </w:r>
      <w:proofErr w:type="spellEnd"/>
      <w:r w:rsidRPr="005C55F8">
        <w:t xml:space="preserve"> России, контрольных цифр приема и мест, выделенных на целевое обучение, по всем реализуемым УГСН на 2023-2024 учебный год</w:t>
      </w:r>
      <w:bookmarkStart w:id="0" w:name="_GoBack"/>
      <w:bookmarkEnd w:id="0"/>
    </w:p>
    <w:sectPr w:rsidR="0064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F8"/>
    <w:rsid w:val="005C55F8"/>
    <w:rsid w:val="0064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2022-12-07T07:38:00Z</dcterms:created>
  <dcterms:modified xsi:type="dcterms:W3CDTF">2022-12-07T07:43:00Z</dcterms:modified>
</cp:coreProperties>
</file>